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CCF6A7" w14:textId="08BCC5F1" w:rsidR="008F05D1" w:rsidRPr="00F2435E" w:rsidRDefault="008F05D1" w:rsidP="00F2435E">
      <w:pPr>
        <w:pStyle w:val="Ttulo2"/>
      </w:pPr>
      <w:bookmarkStart w:id="0" w:name="_Toc198228427"/>
      <w:r w:rsidRPr="00F2435E">
        <w:t>H</w:t>
      </w:r>
      <w:bookmarkStart w:id="1" w:name="_GoBack"/>
      <w:bookmarkEnd w:id="1"/>
      <w:r w:rsidRPr="00F2435E">
        <w:t>ERRAMIENTA IV: COMPROMISO DE PROTECCIÓN A LA INFANCIA Y A LA ADOLESCENCIA</w:t>
      </w:r>
      <w:bookmarkEnd w:id="0"/>
    </w:p>
    <w:p w14:paraId="1C1242DD" w14:textId="77777777" w:rsidR="008F05D1" w:rsidRDefault="008F05D1" w:rsidP="00643FDB">
      <w:pPr>
        <w:pStyle w:val="Textoindependiente"/>
        <w:tabs>
          <w:tab w:val="left" w:pos="2689"/>
          <w:tab w:val="left" w:pos="3662"/>
          <w:tab w:val="left" w:pos="7499"/>
          <w:tab w:val="left" w:pos="8136"/>
        </w:tabs>
        <w:spacing w:after="0"/>
        <w:ind w:right="369"/>
      </w:pPr>
      <w:r>
        <w:t xml:space="preserve">Yo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con DNI/NIE </w:t>
      </w:r>
      <w:r>
        <w:rPr>
          <w:u w:val="single"/>
        </w:rPr>
        <w:tab/>
      </w:r>
      <w:r>
        <w:rPr>
          <w:spacing w:val="-22"/>
        </w:rPr>
        <w:t xml:space="preserve"> </w:t>
      </w:r>
      <w:r>
        <w:t>asumiendo</w:t>
      </w:r>
      <w:r>
        <w:rPr>
          <w:spacing w:val="-19"/>
        </w:rPr>
        <w:t xml:space="preserve"> </w:t>
      </w:r>
      <w:r>
        <w:t>el</w:t>
      </w:r>
      <w:r>
        <w:rPr>
          <w:spacing w:val="-19"/>
        </w:rPr>
        <w:t xml:space="preserve"> </w:t>
      </w:r>
      <w:r>
        <w:t>puesto de</w:t>
      </w:r>
      <w:r>
        <w:rPr>
          <w:spacing w:val="88"/>
        </w:rPr>
        <w:t xml:space="preserve"> </w:t>
      </w:r>
      <w:r>
        <w:rPr>
          <w:u w:val="single"/>
        </w:rPr>
        <w:tab/>
      </w:r>
      <w:r>
        <w:t xml:space="preserve"> en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entidad</w:t>
      </w:r>
      <w:r>
        <w:rPr>
          <w:spacing w:val="89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comprendo la </w:t>
      </w:r>
      <w:r>
        <w:rPr>
          <w:spacing w:val="-2"/>
        </w:rPr>
        <w:t>responsabilidad</w:t>
      </w:r>
      <w:r>
        <w:rPr>
          <w:spacing w:val="-11"/>
        </w:rPr>
        <w:t xml:space="preserve"> </w:t>
      </w:r>
      <w:r>
        <w:rPr>
          <w:spacing w:val="-2"/>
        </w:rPr>
        <w:t>que</w:t>
      </w:r>
      <w:r>
        <w:rPr>
          <w:spacing w:val="-8"/>
        </w:rPr>
        <w:t xml:space="preserve"> </w:t>
      </w:r>
      <w:r>
        <w:rPr>
          <w:spacing w:val="-2"/>
        </w:rPr>
        <w:t>mi</w:t>
      </w:r>
      <w:r>
        <w:rPr>
          <w:spacing w:val="-10"/>
        </w:rPr>
        <w:t xml:space="preserve"> </w:t>
      </w:r>
      <w:r>
        <w:rPr>
          <w:spacing w:val="-2"/>
        </w:rPr>
        <w:t>labor</w:t>
      </w:r>
      <w:r>
        <w:rPr>
          <w:spacing w:val="-11"/>
        </w:rPr>
        <w:t xml:space="preserve"> </w:t>
      </w:r>
      <w:r>
        <w:rPr>
          <w:spacing w:val="-2"/>
        </w:rPr>
        <w:t>profesional</w:t>
      </w:r>
      <w:r>
        <w:rPr>
          <w:spacing w:val="-14"/>
        </w:rPr>
        <w:t xml:space="preserve"> </w:t>
      </w:r>
      <w:r>
        <w:rPr>
          <w:spacing w:val="-2"/>
        </w:rPr>
        <w:t>hacia</w:t>
      </w:r>
      <w:r>
        <w:rPr>
          <w:spacing w:val="-8"/>
        </w:rPr>
        <w:t xml:space="preserve"> </w:t>
      </w:r>
      <w:r>
        <w:rPr>
          <w:spacing w:val="-2"/>
        </w:rPr>
        <w:t>la</w:t>
      </w:r>
      <w:r>
        <w:rPr>
          <w:spacing w:val="-8"/>
        </w:rPr>
        <w:t xml:space="preserve"> </w:t>
      </w:r>
      <w:r>
        <w:rPr>
          <w:spacing w:val="-2"/>
        </w:rPr>
        <w:t>infancia</w:t>
      </w:r>
      <w:r>
        <w:rPr>
          <w:spacing w:val="-10"/>
        </w:rPr>
        <w:t xml:space="preserve"> </w:t>
      </w:r>
      <w:r>
        <w:rPr>
          <w:spacing w:val="-2"/>
        </w:rPr>
        <w:t>y</w:t>
      </w:r>
      <w:r>
        <w:rPr>
          <w:spacing w:val="-12"/>
        </w:rPr>
        <w:t xml:space="preserve"> </w:t>
      </w:r>
      <w:r>
        <w:rPr>
          <w:spacing w:val="-2"/>
        </w:rPr>
        <w:t>adolescencia</w:t>
      </w:r>
      <w:r>
        <w:rPr>
          <w:spacing w:val="-10"/>
        </w:rPr>
        <w:t xml:space="preserve"> </w:t>
      </w:r>
      <w:r>
        <w:rPr>
          <w:spacing w:val="-2"/>
        </w:rPr>
        <w:t>me</w:t>
      </w:r>
      <w:r>
        <w:rPr>
          <w:spacing w:val="-9"/>
        </w:rPr>
        <w:t xml:space="preserve"> </w:t>
      </w:r>
      <w:r>
        <w:rPr>
          <w:spacing w:val="-2"/>
        </w:rPr>
        <w:t>encomienda.</w:t>
      </w:r>
    </w:p>
    <w:p w14:paraId="039BE564" w14:textId="77777777" w:rsidR="008F05D1" w:rsidRDefault="008F05D1" w:rsidP="00643FDB">
      <w:pPr>
        <w:pStyle w:val="Textoindependiente"/>
        <w:spacing w:before="160" w:after="0"/>
        <w:ind w:left="87"/>
      </w:pPr>
      <w:r>
        <w:t>Así,</w:t>
      </w:r>
      <w:r>
        <w:rPr>
          <w:spacing w:val="-8"/>
        </w:rPr>
        <w:t xml:space="preserve"> </w:t>
      </w:r>
      <w:r>
        <w:t>soy</w:t>
      </w:r>
      <w:r>
        <w:rPr>
          <w:spacing w:val="-5"/>
        </w:rPr>
        <w:t xml:space="preserve"> </w:t>
      </w:r>
      <w:r>
        <w:t>consciente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debo</w:t>
      </w:r>
      <w:r>
        <w:rPr>
          <w:spacing w:val="-4"/>
        </w:rPr>
        <w:t xml:space="preserve"> </w:t>
      </w:r>
      <w:r>
        <w:t>respetar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hacer</w:t>
      </w:r>
      <w:r>
        <w:rPr>
          <w:spacing w:val="-4"/>
        </w:rPr>
        <w:t xml:space="preserve"> </w:t>
      </w:r>
      <w:r>
        <w:t>cumplir</w:t>
      </w:r>
      <w:r>
        <w:rPr>
          <w:spacing w:val="-1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siguientes</w:t>
      </w:r>
      <w:r>
        <w:rPr>
          <w:spacing w:val="-3"/>
        </w:rPr>
        <w:t xml:space="preserve"> </w:t>
      </w:r>
      <w:r>
        <w:rPr>
          <w:spacing w:val="-2"/>
        </w:rPr>
        <w:t>obligaciones:</w:t>
      </w:r>
    </w:p>
    <w:p w14:paraId="0EBBDD49" w14:textId="77777777" w:rsidR="008F05D1" w:rsidRDefault="008F05D1" w:rsidP="00643FDB">
      <w:pPr>
        <w:pStyle w:val="Textoindependiente"/>
        <w:spacing w:before="27" w:after="0"/>
      </w:pPr>
    </w:p>
    <w:p w14:paraId="5824F696" w14:textId="77777777" w:rsidR="008F05D1" w:rsidRDefault="008F05D1" w:rsidP="00643FDB">
      <w:pPr>
        <w:pStyle w:val="Prrafodelista"/>
        <w:numPr>
          <w:ilvl w:val="0"/>
          <w:numId w:val="1"/>
        </w:numPr>
        <w:tabs>
          <w:tab w:val="left" w:pos="808"/>
        </w:tabs>
        <w:spacing w:after="0"/>
        <w:ind w:right="368"/>
      </w:pPr>
      <w:r>
        <w:t>Promover un entorno seguro en el que se fomente la igualdad e inclusión de los niños, niñas y adolescentes (NNA). Para ello, pondré en marcha los mecanismos que sean necesarios para adaptar las actividades a sus aptitudes y que todos cuenten con igualdad de oportunidades.</w:t>
      </w:r>
    </w:p>
    <w:p w14:paraId="1D14B3C2" w14:textId="77777777" w:rsidR="008F05D1" w:rsidRDefault="008F05D1" w:rsidP="00643FDB">
      <w:pPr>
        <w:pStyle w:val="Prrafodelista"/>
        <w:numPr>
          <w:ilvl w:val="0"/>
          <w:numId w:val="1"/>
        </w:numPr>
        <w:tabs>
          <w:tab w:val="left" w:pos="808"/>
        </w:tabs>
        <w:spacing w:before="0" w:after="0"/>
        <w:ind w:left="805" w:right="372" w:hanging="357"/>
      </w:pPr>
      <w:r>
        <w:t>Respetar</w:t>
      </w:r>
      <w:r>
        <w:rPr>
          <w:spacing w:val="-12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deber</w:t>
      </w:r>
      <w:r>
        <w:rPr>
          <w:spacing w:val="-1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comunicación</w:t>
      </w:r>
      <w:r>
        <w:rPr>
          <w:spacing w:val="-9"/>
        </w:rPr>
        <w:t xml:space="preserve"> </w:t>
      </w:r>
      <w:r>
        <w:t>cualificado</w:t>
      </w:r>
      <w:r>
        <w:rPr>
          <w:spacing w:val="-8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trasladar</w:t>
      </w:r>
      <w:r>
        <w:rPr>
          <w:spacing w:val="-1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forma</w:t>
      </w:r>
      <w:r>
        <w:rPr>
          <w:spacing w:val="-9"/>
        </w:rPr>
        <w:t xml:space="preserve"> </w:t>
      </w:r>
      <w:r>
        <w:t>inmediata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la autoridad competente cualquier situación de violencia o sospecha de la misma.</w:t>
      </w:r>
    </w:p>
    <w:p w14:paraId="3E40D618" w14:textId="77777777" w:rsidR="008F05D1" w:rsidRDefault="008F05D1" w:rsidP="00643FDB">
      <w:pPr>
        <w:pStyle w:val="Prrafodelista"/>
        <w:numPr>
          <w:ilvl w:val="0"/>
          <w:numId w:val="1"/>
        </w:numPr>
        <w:tabs>
          <w:tab w:val="left" w:pos="808"/>
        </w:tabs>
        <w:spacing w:before="0" w:after="0"/>
        <w:ind w:left="805" w:right="367" w:hanging="357"/>
      </w:pPr>
      <w:r>
        <w:t>Brindar el asesoramiento necesario a los NNA en materia de protección para que la protección de los derechos de la infancia sea efectiva.</w:t>
      </w:r>
    </w:p>
    <w:p w14:paraId="58622E89" w14:textId="77777777" w:rsidR="008F05D1" w:rsidRDefault="008F05D1" w:rsidP="00643FDB">
      <w:pPr>
        <w:pStyle w:val="Prrafodelista"/>
        <w:numPr>
          <w:ilvl w:val="0"/>
          <w:numId w:val="1"/>
        </w:numPr>
        <w:tabs>
          <w:tab w:val="left" w:pos="808"/>
        </w:tabs>
        <w:spacing w:before="24" w:after="0"/>
        <w:ind w:right="373"/>
      </w:pPr>
      <w:r>
        <w:t>Aplicar</w:t>
      </w:r>
      <w:r>
        <w:rPr>
          <w:spacing w:val="-4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Protocolo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Actuación</w:t>
      </w:r>
      <w:r>
        <w:rPr>
          <w:spacing w:val="-4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asegurar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espacios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ocio</w:t>
      </w:r>
      <w:r>
        <w:rPr>
          <w:spacing w:val="-3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tiempo libre sean entornos seguros.</w:t>
      </w:r>
    </w:p>
    <w:p w14:paraId="49A0131D" w14:textId="77777777" w:rsidR="008F05D1" w:rsidRDefault="008F05D1" w:rsidP="00643FDB">
      <w:pPr>
        <w:pStyle w:val="Prrafodelista"/>
        <w:numPr>
          <w:ilvl w:val="0"/>
          <w:numId w:val="1"/>
        </w:numPr>
        <w:tabs>
          <w:tab w:val="left" w:pos="808"/>
        </w:tabs>
        <w:spacing w:before="24" w:after="0"/>
        <w:ind w:right="371"/>
      </w:pPr>
      <w:r>
        <w:t>Fomentar, a través de todas mis actividades, el buen trato utilizando métodos alternativos para la resolución de los conflictos.</w:t>
      </w:r>
    </w:p>
    <w:p w14:paraId="1D0A151B" w14:textId="77777777" w:rsidR="008F05D1" w:rsidRDefault="008F05D1" w:rsidP="00643FDB">
      <w:pPr>
        <w:pStyle w:val="Prrafodelista"/>
        <w:numPr>
          <w:ilvl w:val="0"/>
          <w:numId w:val="1"/>
        </w:numPr>
        <w:tabs>
          <w:tab w:val="left" w:pos="808"/>
        </w:tabs>
        <w:spacing w:before="23" w:after="0"/>
        <w:ind w:right="365"/>
      </w:pPr>
      <w:r>
        <w:t>Prestar apoyo y asistencia ante cualquier forma de discriminación, prestando especial atención hacia aquellos colectivos que, por su situación, se encuentran en situación de mayor vulnerabilidad.</w:t>
      </w:r>
    </w:p>
    <w:p w14:paraId="26D870EC" w14:textId="77777777" w:rsidR="008F05D1" w:rsidRDefault="008F05D1" w:rsidP="00643FDB">
      <w:pPr>
        <w:pStyle w:val="Prrafodelista"/>
        <w:numPr>
          <w:ilvl w:val="0"/>
          <w:numId w:val="1"/>
        </w:numPr>
        <w:tabs>
          <w:tab w:val="left" w:pos="808"/>
        </w:tabs>
        <w:spacing w:before="12" w:after="0"/>
        <w:ind w:right="369"/>
      </w:pPr>
      <w:r>
        <w:t xml:space="preserve">A tender de forma integral a todos los ámbitos y niveles en los que un NNA se </w:t>
      </w:r>
      <w:r>
        <w:rPr>
          <w:spacing w:val="-2"/>
        </w:rPr>
        <w:t>desarrollan.</w:t>
      </w:r>
    </w:p>
    <w:p w14:paraId="085FAEBC" w14:textId="77777777" w:rsidR="00643FDB" w:rsidRDefault="008F05D1" w:rsidP="00643FDB">
      <w:pPr>
        <w:pStyle w:val="Prrafodelista"/>
        <w:numPr>
          <w:ilvl w:val="0"/>
          <w:numId w:val="1"/>
        </w:numPr>
        <w:tabs>
          <w:tab w:val="left" w:pos="806"/>
        </w:tabs>
        <w:spacing w:before="24" w:after="0"/>
        <w:ind w:left="87" w:right="1137" w:firstLine="360"/>
      </w:pPr>
      <w:r>
        <w:t>Fomentar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participación</w:t>
      </w:r>
      <w:r>
        <w:rPr>
          <w:spacing w:val="-3"/>
        </w:rPr>
        <w:t xml:space="preserve"> </w:t>
      </w:r>
      <w:r>
        <w:t>activa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respetar</w:t>
      </w:r>
      <w:r>
        <w:rPr>
          <w:spacing w:val="-4"/>
        </w:rPr>
        <w:t xml:space="preserve"> </w:t>
      </w:r>
      <w:r>
        <w:t>todos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derechos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 xml:space="preserve">NNA. </w:t>
      </w:r>
    </w:p>
    <w:p w14:paraId="59CD443C" w14:textId="77777777" w:rsidR="00643FDB" w:rsidRDefault="00643FDB" w:rsidP="00643FDB">
      <w:pPr>
        <w:pStyle w:val="Prrafodelista"/>
        <w:tabs>
          <w:tab w:val="left" w:pos="806"/>
        </w:tabs>
        <w:spacing w:before="24" w:after="0"/>
        <w:ind w:left="447" w:right="1137" w:firstLine="0"/>
      </w:pPr>
    </w:p>
    <w:p w14:paraId="5870C57B" w14:textId="1E631299" w:rsidR="008F05D1" w:rsidRDefault="008F05D1" w:rsidP="00643FDB">
      <w:pPr>
        <w:pStyle w:val="Prrafodelista"/>
        <w:tabs>
          <w:tab w:val="left" w:pos="806"/>
        </w:tabs>
        <w:spacing w:before="24" w:after="0"/>
        <w:ind w:left="447" w:right="1137" w:firstLine="0"/>
      </w:pPr>
      <w:r>
        <w:t>Por ello, firmo el presente compromiso:</w:t>
      </w:r>
    </w:p>
    <w:p w14:paraId="7954DEEA" w14:textId="77777777" w:rsidR="008F05D1" w:rsidRDefault="008F05D1" w:rsidP="00643FDB">
      <w:pPr>
        <w:pStyle w:val="Textoindependiente"/>
        <w:spacing w:after="0"/>
        <w:ind w:right="9140"/>
      </w:pPr>
      <w:r>
        <w:rPr>
          <w:spacing w:val="-2"/>
        </w:rPr>
        <w:t>Nombre:</w:t>
      </w:r>
    </w:p>
    <w:p w14:paraId="2AD30D5D" w14:textId="77777777" w:rsidR="008F05D1" w:rsidRDefault="008F05D1" w:rsidP="00643FDB">
      <w:pPr>
        <w:pStyle w:val="Textoindependiente"/>
        <w:spacing w:after="0"/>
        <w:ind w:right="9140"/>
      </w:pPr>
      <w:r>
        <w:rPr>
          <w:spacing w:val="-2"/>
        </w:rPr>
        <w:t>Fecha:</w:t>
      </w:r>
    </w:p>
    <w:p w14:paraId="4C732E82" w14:textId="77777777" w:rsidR="008F05D1" w:rsidRDefault="008F05D1" w:rsidP="00253944">
      <w:pPr>
        <w:pStyle w:val="Ttulo2"/>
      </w:pPr>
    </w:p>
    <w:sectPr w:rsidR="008F05D1" w:rsidSect="00253944">
      <w:headerReference w:type="default" r:id="rId8"/>
      <w:footerReference w:type="default" r:id="rId9"/>
      <w:pgSz w:w="11910" w:h="16840"/>
      <w:pgMar w:top="1340" w:right="708" w:bottom="1200" w:left="992" w:header="0" w:footer="1000" w:gutter="0"/>
      <w:pgBorders w:offsetFrom="page">
        <w:top w:val="single" w:sz="8" w:space="22" w:color="6FAC46"/>
        <w:left w:val="single" w:sz="8" w:space="23" w:color="6FAC46"/>
        <w:bottom w:val="single" w:sz="8" w:space="23" w:color="6FAC46"/>
        <w:right w:val="single" w:sz="8" w:space="20" w:color="6FAC46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EEF3E3" w14:textId="77777777" w:rsidR="005E2645" w:rsidRDefault="005E2645" w:rsidP="008F05D1">
      <w:pPr>
        <w:spacing w:before="0" w:after="0" w:line="240" w:lineRule="auto"/>
      </w:pPr>
      <w:r>
        <w:separator/>
      </w:r>
    </w:p>
  </w:endnote>
  <w:endnote w:type="continuationSeparator" w:id="0">
    <w:p w14:paraId="208EFF9D" w14:textId="77777777" w:rsidR="005E2645" w:rsidRDefault="005E2645" w:rsidP="008F05D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1AB34" w14:textId="77777777" w:rsidR="005E2645" w:rsidRDefault="005E2645">
    <w:pPr>
      <w:pStyle w:val="Textoindependiente"/>
      <w:spacing w:line="14" w:lineRule="auto"/>
      <w:rPr>
        <w:sz w:val="20"/>
      </w:rPr>
    </w:pP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7FF90772" wp14:editId="4E66A932">
              <wp:simplePos x="0" y="0"/>
              <wp:positionH relativeFrom="page">
                <wp:posOffset>6694998</wp:posOffset>
              </wp:positionH>
              <wp:positionV relativeFrom="page">
                <wp:posOffset>9986837</wp:posOffset>
              </wp:positionV>
              <wp:extent cx="232410" cy="262393"/>
              <wp:effectExtent l="0" t="0" r="0" b="0"/>
              <wp:wrapNone/>
              <wp:docPr id="159" name="Textbox 1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262393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A63996" w14:textId="206C6C10" w:rsidR="005E2645" w:rsidRDefault="005E2645">
                          <w:pPr>
                            <w:pStyle w:val="Textoindependiente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2F1EAD">
                            <w:rPr>
                              <w:rFonts w:ascii="Calibri"/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F90772" id="_x0000_t202" coordsize="21600,21600" o:spt="202" path="m,l,21600r21600,l21600,xe">
              <v:stroke joinstyle="miter"/>
              <v:path gradientshapeok="t" o:connecttype="rect"/>
            </v:shapetype>
            <v:shape id="Textbox 159" o:spid="_x0000_s1026" type="#_x0000_t202" style="position:absolute;left:0;text-align:left;margin-left:527.15pt;margin-top:786.35pt;width:18.3pt;height:20.65pt;z-index:-25165414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" filled="f" stroked="f">
              <v:path arrowok="t"/>
              <v:textbox inset="0,0,0,0">
                <w:txbxContent>
                  <w:p w14:paraId="77A63996" w14:textId="206C6C10" w:rsidR="005E2645" w:rsidRDefault="005E2645">
                    <w:pPr>
                      <w:pStyle w:val="Textoindependiente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2F1EAD">
                      <w:rPr>
                        <w:rFonts w:ascii="Calibri"/>
                        <w:noProof/>
                        <w:spacing w:val="-5"/>
                      </w:rPr>
                      <w:t>1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4DFA37" w14:textId="77777777" w:rsidR="005E2645" w:rsidRDefault="005E2645" w:rsidP="008F05D1">
      <w:pPr>
        <w:spacing w:before="0" w:after="0" w:line="240" w:lineRule="auto"/>
      </w:pPr>
      <w:r>
        <w:separator/>
      </w:r>
    </w:p>
  </w:footnote>
  <w:footnote w:type="continuationSeparator" w:id="0">
    <w:p w14:paraId="4ACC08D3" w14:textId="77777777" w:rsidR="005E2645" w:rsidRDefault="005E2645" w:rsidP="008F05D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151EE4" w14:textId="7609BB08" w:rsidR="002F1EAD" w:rsidRDefault="002F1EAD">
    <w:pPr>
      <w:pStyle w:val="Encabezado"/>
    </w:pPr>
    <w:r>
      <w:rPr>
        <w:noProof/>
        <w:lang w:eastAsia="es-ES"/>
      </w:rPr>
      <w:drawing>
        <wp:inline distT="0" distB="0" distL="0" distR="0" wp14:anchorId="6E5921CE" wp14:editId="6C72DE6F">
          <wp:extent cx="5657850" cy="786765"/>
          <wp:effectExtent l="0" t="0" r="0" b="0"/>
          <wp:docPr id="12" name="Imagen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7850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00A5C"/>
    <w:multiLevelType w:val="hybridMultilevel"/>
    <w:tmpl w:val="2384F24A"/>
    <w:lvl w:ilvl="0" w:tplc="9454D79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8677C"/>
    <w:multiLevelType w:val="hybridMultilevel"/>
    <w:tmpl w:val="7B8C234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FE15BBC"/>
    <w:multiLevelType w:val="hybridMultilevel"/>
    <w:tmpl w:val="23C8F296"/>
    <w:lvl w:ilvl="0" w:tplc="9454D79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E233B"/>
    <w:multiLevelType w:val="hybridMultilevel"/>
    <w:tmpl w:val="6DEC85E8"/>
    <w:lvl w:ilvl="0" w:tplc="706085B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spacing w:val="0"/>
        <w:w w:val="100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0068B"/>
    <w:multiLevelType w:val="hybridMultilevel"/>
    <w:tmpl w:val="1A3A7248"/>
    <w:lvl w:ilvl="0" w:tplc="6C603A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4623A"/>
    <w:multiLevelType w:val="hybridMultilevel"/>
    <w:tmpl w:val="D0D2A1CA"/>
    <w:lvl w:ilvl="0" w:tplc="706085B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spacing w:val="0"/>
        <w:w w:val="100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5B7DB9"/>
    <w:multiLevelType w:val="hybridMultilevel"/>
    <w:tmpl w:val="0CB6E9FA"/>
    <w:lvl w:ilvl="0" w:tplc="9454D79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4C79B2"/>
    <w:multiLevelType w:val="hybridMultilevel"/>
    <w:tmpl w:val="C512F4E2"/>
    <w:lvl w:ilvl="0" w:tplc="9454D79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0B00B5"/>
    <w:multiLevelType w:val="hybridMultilevel"/>
    <w:tmpl w:val="9526574C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7012C75"/>
    <w:multiLevelType w:val="hybridMultilevel"/>
    <w:tmpl w:val="83BA1E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D752F8"/>
    <w:multiLevelType w:val="hybridMultilevel"/>
    <w:tmpl w:val="8FB0DDD2"/>
    <w:lvl w:ilvl="0" w:tplc="44C478F2">
      <w:numFmt w:val="bullet"/>
      <w:lvlText w:val="-"/>
      <w:lvlJc w:val="left"/>
      <w:pPr>
        <w:ind w:left="80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6AE408D6">
      <w:numFmt w:val="bullet"/>
      <w:lvlText w:val="•"/>
      <w:lvlJc w:val="left"/>
      <w:pPr>
        <w:ind w:left="1740" w:hanging="360"/>
      </w:pPr>
      <w:rPr>
        <w:rFonts w:hint="default"/>
        <w:lang w:val="es-ES" w:eastAsia="en-US" w:bidi="ar-SA"/>
      </w:rPr>
    </w:lvl>
    <w:lvl w:ilvl="2" w:tplc="5350A99C">
      <w:numFmt w:val="bullet"/>
      <w:lvlText w:val="•"/>
      <w:lvlJc w:val="left"/>
      <w:pPr>
        <w:ind w:left="2681" w:hanging="360"/>
      </w:pPr>
      <w:rPr>
        <w:rFonts w:hint="default"/>
        <w:lang w:val="es-ES" w:eastAsia="en-US" w:bidi="ar-SA"/>
      </w:rPr>
    </w:lvl>
    <w:lvl w:ilvl="3" w:tplc="5672AA40">
      <w:numFmt w:val="bullet"/>
      <w:lvlText w:val="•"/>
      <w:lvlJc w:val="left"/>
      <w:pPr>
        <w:ind w:left="3621" w:hanging="360"/>
      </w:pPr>
      <w:rPr>
        <w:rFonts w:hint="default"/>
        <w:lang w:val="es-ES" w:eastAsia="en-US" w:bidi="ar-SA"/>
      </w:rPr>
    </w:lvl>
    <w:lvl w:ilvl="4" w:tplc="E3B89014">
      <w:numFmt w:val="bullet"/>
      <w:lvlText w:val="•"/>
      <w:lvlJc w:val="left"/>
      <w:pPr>
        <w:ind w:left="4562" w:hanging="360"/>
      </w:pPr>
      <w:rPr>
        <w:rFonts w:hint="default"/>
        <w:lang w:val="es-ES" w:eastAsia="en-US" w:bidi="ar-SA"/>
      </w:rPr>
    </w:lvl>
    <w:lvl w:ilvl="5" w:tplc="B8226E58">
      <w:numFmt w:val="bullet"/>
      <w:lvlText w:val="•"/>
      <w:lvlJc w:val="left"/>
      <w:pPr>
        <w:ind w:left="5503" w:hanging="360"/>
      </w:pPr>
      <w:rPr>
        <w:rFonts w:hint="default"/>
        <w:lang w:val="es-ES" w:eastAsia="en-US" w:bidi="ar-SA"/>
      </w:rPr>
    </w:lvl>
    <w:lvl w:ilvl="6" w:tplc="A718E860">
      <w:numFmt w:val="bullet"/>
      <w:lvlText w:val="•"/>
      <w:lvlJc w:val="left"/>
      <w:pPr>
        <w:ind w:left="6443" w:hanging="360"/>
      </w:pPr>
      <w:rPr>
        <w:rFonts w:hint="default"/>
        <w:lang w:val="es-ES" w:eastAsia="en-US" w:bidi="ar-SA"/>
      </w:rPr>
    </w:lvl>
    <w:lvl w:ilvl="7" w:tplc="5F000CF6">
      <w:numFmt w:val="bullet"/>
      <w:lvlText w:val="•"/>
      <w:lvlJc w:val="left"/>
      <w:pPr>
        <w:ind w:left="7384" w:hanging="360"/>
      </w:pPr>
      <w:rPr>
        <w:rFonts w:hint="default"/>
        <w:lang w:val="es-ES" w:eastAsia="en-US" w:bidi="ar-SA"/>
      </w:rPr>
    </w:lvl>
    <w:lvl w:ilvl="8" w:tplc="A4E0AE26">
      <w:numFmt w:val="bullet"/>
      <w:lvlText w:val="•"/>
      <w:lvlJc w:val="left"/>
      <w:pPr>
        <w:ind w:left="8325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4EB40AAB"/>
    <w:multiLevelType w:val="hybridMultilevel"/>
    <w:tmpl w:val="D90C5AB4"/>
    <w:lvl w:ilvl="0" w:tplc="9454D79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486E9E"/>
    <w:multiLevelType w:val="hybridMultilevel"/>
    <w:tmpl w:val="F82AE9FA"/>
    <w:lvl w:ilvl="0" w:tplc="9454D79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6535BC"/>
    <w:multiLevelType w:val="hybridMultilevel"/>
    <w:tmpl w:val="7C3A515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7D5761"/>
    <w:multiLevelType w:val="hybridMultilevel"/>
    <w:tmpl w:val="E9FACB3E"/>
    <w:lvl w:ilvl="0" w:tplc="9454D79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596EF9"/>
    <w:multiLevelType w:val="hybridMultilevel"/>
    <w:tmpl w:val="68CE20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440621"/>
    <w:multiLevelType w:val="hybridMultilevel"/>
    <w:tmpl w:val="AAB43DFE"/>
    <w:lvl w:ilvl="0" w:tplc="6AE408D6">
      <w:numFmt w:val="bullet"/>
      <w:lvlText w:val="•"/>
      <w:lvlJc w:val="left"/>
      <w:pPr>
        <w:ind w:left="828" w:hanging="360"/>
      </w:pPr>
      <w:rPr>
        <w:rFonts w:hint="default"/>
        <w:spacing w:val="0"/>
        <w:w w:val="100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812E83"/>
    <w:multiLevelType w:val="hybridMultilevel"/>
    <w:tmpl w:val="3E443030"/>
    <w:lvl w:ilvl="0" w:tplc="706085B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spacing w:val="0"/>
        <w:w w:val="100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754B9B"/>
    <w:multiLevelType w:val="hybridMultilevel"/>
    <w:tmpl w:val="7C5AFC74"/>
    <w:lvl w:ilvl="0" w:tplc="9454D79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851E51"/>
    <w:multiLevelType w:val="hybridMultilevel"/>
    <w:tmpl w:val="63B823DE"/>
    <w:lvl w:ilvl="0" w:tplc="9454D79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52460A"/>
    <w:multiLevelType w:val="hybridMultilevel"/>
    <w:tmpl w:val="E14256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CD13CA"/>
    <w:multiLevelType w:val="hybridMultilevel"/>
    <w:tmpl w:val="A762DCFA"/>
    <w:lvl w:ilvl="0" w:tplc="9454D79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9804E5"/>
    <w:multiLevelType w:val="hybridMultilevel"/>
    <w:tmpl w:val="F170F592"/>
    <w:lvl w:ilvl="0" w:tplc="706085B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spacing w:val="0"/>
        <w:w w:val="100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6E6F94"/>
    <w:multiLevelType w:val="multilevel"/>
    <w:tmpl w:val="7C7E6DB0"/>
    <w:lvl w:ilvl="0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67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27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2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87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7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7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07" w:hanging="2520"/>
      </w:pPr>
      <w:rPr>
        <w:rFonts w:hint="default"/>
      </w:rPr>
    </w:lvl>
  </w:abstractNum>
  <w:num w:numId="1">
    <w:abstractNumId w:val="10"/>
  </w:num>
  <w:num w:numId="2">
    <w:abstractNumId w:val="15"/>
  </w:num>
  <w:num w:numId="3">
    <w:abstractNumId w:val="20"/>
  </w:num>
  <w:num w:numId="4">
    <w:abstractNumId w:val="9"/>
  </w:num>
  <w:num w:numId="5">
    <w:abstractNumId w:val="23"/>
  </w:num>
  <w:num w:numId="6">
    <w:abstractNumId w:val="12"/>
  </w:num>
  <w:num w:numId="7">
    <w:abstractNumId w:val="11"/>
  </w:num>
  <w:num w:numId="8">
    <w:abstractNumId w:val="1"/>
  </w:num>
  <w:num w:numId="9">
    <w:abstractNumId w:val="7"/>
  </w:num>
  <w:num w:numId="10">
    <w:abstractNumId w:val="6"/>
  </w:num>
  <w:num w:numId="11">
    <w:abstractNumId w:val="2"/>
  </w:num>
  <w:num w:numId="12">
    <w:abstractNumId w:val="21"/>
  </w:num>
  <w:num w:numId="13">
    <w:abstractNumId w:val="18"/>
  </w:num>
  <w:num w:numId="14">
    <w:abstractNumId w:val="19"/>
  </w:num>
  <w:num w:numId="15">
    <w:abstractNumId w:val="0"/>
  </w:num>
  <w:num w:numId="16">
    <w:abstractNumId w:val="5"/>
  </w:num>
  <w:num w:numId="17">
    <w:abstractNumId w:val="4"/>
  </w:num>
  <w:num w:numId="18">
    <w:abstractNumId w:val="13"/>
  </w:num>
  <w:num w:numId="19">
    <w:abstractNumId w:val="3"/>
  </w:num>
  <w:num w:numId="20">
    <w:abstractNumId w:val="17"/>
  </w:num>
  <w:num w:numId="21">
    <w:abstractNumId w:val="22"/>
  </w:num>
  <w:num w:numId="22">
    <w:abstractNumId w:val="8"/>
  </w:num>
  <w:num w:numId="23">
    <w:abstractNumId w:val="14"/>
  </w:num>
  <w:num w:numId="24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5D1"/>
    <w:rsid w:val="000007E5"/>
    <w:rsid w:val="00010D03"/>
    <w:rsid w:val="000B6D9A"/>
    <w:rsid w:val="00162439"/>
    <w:rsid w:val="001C7F5D"/>
    <w:rsid w:val="001F3A2E"/>
    <w:rsid w:val="002345E3"/>
    <w:rsid w:val="00253944"/>
    <w:rsid w:val="0025485E"/>
    <w:rsid w:val="002B34F6"/>
    <w:rsid w:val="002F1EAD"/>
    <w:rsid w:val="003066A8"/>
    <w:rsid w:val="003358D2"/>
    <w:rsid w:val="0037798B"/>
    <w:rsid w:val="003B2C5A"/>
    <w:rsid w:val="003C25AC"/>
    <w:rsid w:val="004077D2"/>
    <w:rsid w:val="00413AC2"/>
    <w:rsid w:val="00414E58"/>
    <w:rsid w:val="0043121F"/>
    <w:rsid w:val="00457F98"/>
    <w:rsid w:val="00462440"/>
    <w:rsid w:val="00495850"/>
    <w:rsid w:val="004A393B"/>
    <w:rsid w:val="004B5190"/>
    <w:rsid w:val="004C067F"/>
    <w:rsid w:val="00524A76"/>
    <w:rsid w:val="00533B05"/>
    <w:rsid w:val="0057782E"/>
    <w:rsid w:val="005A05D4"/>
    <w:rsid w:val="005D0D68"/>
    <w:rsid w:val="005E1421"/>
    <w:rsid w:val="005E2645"/>
    <w:rsid w:val="005E3AF7"/>
    <w:rsid w:val="00630881"/>
    <w:rsid w:val="00643FDB"/>
    <w:rsid w:val="00671E0D"/>
    <w:rsid w:val="00681960"/>
    <w:rsid w:val="00685D09"/>
    <w:rsid w:val="006A20C6"/>
    <w:rsid w:val="007039F7"/>
    <w:rsid w:val="00752719"/>
    <w:rsid w:val="00763554"/>
    <w:rsid w:val="00772205"/>
    <w:rsid w:val="007B38A2"/>
    <w:rsid w:val="00871912"/>
    <w:rsid w:val="008721CE"/>
    <w:rsid w:val="008828C4"/>
    <w:rsid w:val="008A3165"/>
    <w:rsid w:val="008D4D26"/>
    <w:rsid w:val="008F05D1"/>
    <w:rsid w:val="00915D66"/>
    <w:rsid w:val="00934FBF"/>
    <w:rsid w:val="009456B8"/>
    <w:rsid w:val="00946D0F"/>
    <w:rsid w:val="009514B4"/>
    <w:rsid w:val="00976A0D"/>
    <w:rsid w:val="00977D1B"/>
    <w:rsid w:val="0098404A"/>
    <w:rsid w:val="009914A4"/>
    <w:rsid w:val="009F792A"/>
    <w:rsid w:val="00A84253"/>
    <w:rsid w:val="00AA56D9"/>
    <w:rsid w:val="00AD7ACF"/>
    <w:rsid w:val="00AE2BB2"/>
    <w:rsid w:val="00B0341F"/>
    <w:rsid w:val="00B4078F"/>
    <w:rsid w:val="00B62A7F"/>
    <w:rsid w:val="00B6337D"/>
    <w:rsid w:val="00B9540E"/>
    <w:rsid w:val="00BF32D8"/>
    <w:rsid w:val="00C11300"/>
    <w:rsid w:val="00C272AB"/>
    <w:rsid w:val="00C32CA8"/>
    <w:rsid w:val="00C50AD5"/>
    <w:rsid w:val="00C64688"/>
    <w:rsid w:val="00CA20C4"/>
    <w:rsid w:val="00D0330D"/>
    <w:rsid w:val="00D94CD8"/>
    <w:rsid w:val="00D95038"/>
    <w:rsid w:val="00DC0CBC"/>
    <w:rsid w:val="00DD7EDC"/>
    <w:rsid w:val="00DF07A4"/>
    <w:rsid w:val="00DF315E"/>
    <w:rsid w:val="00E67B4E"/>
    <w:rsid w:val="00E83E2D"/>
    <w:rsid w:val="00EA49AE"/>
    <w:rsid w:val="00EB59EE"/>
    <w:rsid w:val="00ED241B"/>
    <w:rsid w:val="00F2435E"/>
    <w:rsid w:val="00F43056"/>
    <w:rsid w:val="00F81EF2"/>
    <w:rsid w:val="00F9597B"/>
    <w:rsid w:val="00FB49D7"/>
    <w:rsid w:val="00FF0983"/>
    <w:rsid w:val="00FF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7BFD962"/>
  <w15:chartTrackingRefBased/>
  <w15:docId w15:val="{15B009F7-BB22-40C7-9293-9830251B8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F05D1"/>
    <w:pPr>
      <w:widowControl w:val="0"/>
      <w:autoSpaceDE w:val="0"/>
      <w:autoSpaceDN w:val="0"/>
      <w:spacing w:before="120" w:after="120" w:line="360" w:lineRule="auto"/>
      <w:jc w:val="both"/>
    </w:pPr>
    <w:rPr>
      <w:rFonts w:ascii="Verdana" w:eastAsia="Verdana" w:hAnsi="Verdana" w:cs="Verdana"/>
    </w:rPr>
  </w:style>
  <w:style w:type="paragraph" w:styleId="Ttulo1">
    <w:name w:val="heading 1"/>
    <w:basedOn w:val="Normal"/>
    <w:link w:val="Ttulo1Car"/>
    <w:uiPriority w:val="1"/>
    <w:qFormat/>
    <w:rsid w:val="008F05D1"/>
    <w:pPr>
      <w:spacing w:before="79"/>
      <w:ind w:left="87"/>
      <w:outlineLvl w:val="0"/>
    </w:pPr>
    <w:rPr>
      <w:b/>
      <w:bCs/>
    </w:rPr>
  </w:style>
  <w:style w:type="paragraph" w:styleId="Ttulo2">
    <w:name w:val="heading 2"/>
    <w:basedOn w:val="Normal"/>
    <w:link w:val="Ttulo2Car"/>
    <w:uiPriority w:val="1"/>
    <w:qFormat/>
    <w:rsid w:val="008F05D1"/>
    <w:pPr>
      <w:ind w:left="372" w:hanging="308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8F05D1"/>
    <w:rPr>
      <w:rFonts w:ascii="Verdana" w:eastAsia="Verdana" w:hAnsi="Verdana" w:cs="Verdana"/>
      <w:b/>
      <w:bCs/>
    </w:rPr>
  </w:style>
  <w:style w:type="character" w:customStyle="1" w:styleId="Ttulo2Car">
    <w:name w:val="Título 2 Car"/>
    <w:basedOn w:val="Fuentedeprrafopredeter"/>
    <w:link w:val="Ttulo2"/>
    <w:uiPriority w:val="1"/>
    <w:rsid w:val="008F05D1"/>
    <w:rPr>
      <w:rFonts w:ascii="Verdana" w:eastAsia="Verdana" w:hAnsi="Verdana" w:cs="Verdana"/>
      <w:b/>
      <w:bCs/>
    </w:rPr>
  </w:style>
  <w:style w:type="table" w:customStyle="1" w:styleId="TableNormal">
    <w:name w:val="Table Normal"/>
    <w:uiPriority w:val="2"/>
    <w:semiHidden/>
    <w:unhideWhenUsed/>
    <w:qFormat/>
    <w:rsid w:val="008F05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39"/>
    <w:qFormat/>
    <w:rsid w:val="008F05D1"/>
    <w:pPr>
      <w:spacing w:before="121"/>
      <w:ind w:left="677" w:hanging="308"/>
    </w:pPr>
    <w:rPr>
      <w:b/>
      <w:bCs/>
    </w:rPr>
  </w:style>
  <w:style w:type="paragraph" w:styleId="TDC2">
    <w:name w:val="toc 2"/>
    <w:basedOn w:val="Normal"/>
    <w:uiPriority w:val="39"/>
    <w:qFormat/>
    <w:rsid w:val="008F05D1"/>
    <w:pPr>
      <w:spacing w:before="121"/>
      <w:ind w:left="1133" w:hanging="543"/>
    </w:pPr>
    <w:rPr>
      <w:b/>
      <w:bCs/>
    </w:rPr>
  </w:style>
  <w:style w:type="paragraph" w:styleId="TDC3">
    <w:name w:val="toc 3"/>
    <w:basedOn w:val="Normal"/>
    <w:uiPriority w:val="39"/>
    <w:qFormat/>
    <w:rsid w:val="008F05D1"/>
    <w:pPr>
      <w:spacing w:before="121"/>
      <w:ind w:left="809"/>
    </w:pPr>
  </w:style>
  <w:style w:type="paragraph" w:styleId="Textoindependiente">
    <w:name w:val="Body Text"/>
    <w:basedOn w:val="Normal"/>
    <w:link w:val="TextoindependienteCar"/>
    <w:uiPriority w:val="1"/>
    <w:qFormat/>
    <w:rsid w:val="008F05D1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05D1"/>
    <w:rPr>
      <w:rFonts w:ascii="Verdana" w:eastAsia="Verdana" w:hAnsi="Verdana" w:cs="Verdana"/>
    </w:rPr>
  </w:style>
  <w:style w:type="paragraph" w:styleId="Ttulo">
    <w:name w:val="Title"/>
    <w:basedOn w:val="Normal"/>
    <w:link w:val="TtuloCar"/>
    <w:uiPriority w:val="1"/>
    <w:qFormat/>
    <w:rsid w:val="008F05D1"/>
    <w:pPr>
      <w:ind w:left="890"/>
    </w:pPr>
    <w:rPr>
      <w:b/>
      <w:bCs/>
      <w:sz w:val="144"/>
      <w:szCs w:val="144"/>
    </w:rPr>
  </w:style>
  <w:style w:type="character" w:customStyle="1" w:styleId="TtuloCar">
    <w:name w:val="Título Car"/>
    <w:basedOn w:val="Fuentedeprrafopredeter"/>
    <w:link w:val="Ttulo"/>
    <w:uiPriority w:val="1"/>
    <w:rsid w:val="008F05D1"/>
    <w:rPr>
      <w:rFonts w:ascii="Verdana" w:eastAsia="Verdana" w:hAnsi="Verdana" w:cs="Verdana"/>
      <w:b/>
      <w:bCs/>
      <w:sz w:val="144"/>
      <w:szCs w:val="144"/>
    </w:rPr>
  </w:style>
  <w:style w:type="paragraph" w:styleId="Prrafodelista">
    <w:name w:val="List Paragraph"/>
    <w:basedOn w:val="Normal"/>
    <w:uiPriority w:val="1"/>
    <w:qFormat/>
    <w:rsid w:val="008F05D1"/>
    <w:pPr>
      <w:ind w:left="1092" w:hanging="360"/>
    </w:pPr>
  </w:style>
  <w:style w:type="paragraph" w:customStyle="1" w:styleId="TableParagraph">
    <w:name w:val="Table Paragraph"/>
    <w:basedOn w:val="Normal"/>
    <w:uiPriority w:val="1"/>
    <w:qFormat/>
    <w:rsid w:val="008F05D1"/>
    <w:rPr>
      <w:rFonts w:ascii="Calibri" w:eastAsia="Calibri" w:hAnsi="Calibri" w:cs="Calibri"/>
    </w:rPr>
  </w:style>
  <w:style w:type="character" w:styleId="Refdecomentario">
    <w:name w:val="annotation reference"/>
    <w:basedOn w:val="Fuentedeprrafopredeter"/>
    <w:uiPriority w:val="99"/>
    <w:semiHidden/>
    <w:unhideWhenUsed/>
    <w:rsid w:val="008F05D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F05D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F05D1"/>
    <w:rPr>
      <w:rFonts w:ascii="Verdana" w:eastAsia="Verdana" w:hAnsi="Verdana" w:cs="Verdana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F05D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F05D1"/>
    <w:rPr>
      <w:rFonts w:ascii="Verdana" w:eastAsia="Verdana" w:hAnsi="Verdana" w:cs="Verdana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05D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05D1"/>
    <w:rPr>
      <w:rFonts w:ascii="Segoe UI" w:eastAsia="Verdana" w:hAnsi="Segoe UI" w:cs="Segoe UI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8F05D1"/>
    <w:rPr>
      <w:b/>
      <w:bCs/>
    </w:rPr>
  </w:style>
  <w:style w:type="table" w:styleId="Tablaconcuadrcula">
    <w:name w:val="Table Grid"/>
    <w:basedOn w:val="Tablanormal"/>
    <w:uiPriority w:val="39"/>
    <w:rsid w:val="008F05D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8F05D1"/>
    <w:pPr>
      <w:spacing w:after="0" w:line="240" w:lineRule="auto"/>
    </w:pPr>
    <w:rPr>
      <w:rFonts w:ascii="Verdana" w:eastAsia="Verdana" w:hAnsi="Verdana" w:cs="Verdana"/>
    </w:rPr>
  </w:style>
  <w:style w:type="paragraph" w:styleId="Encabezado">
    <w:name w:val="header"/>
    <w:basedOn w:val="Normal"/>
    <w:link w:val="EncabezadoCar"/>
    <w:uiPriority w:val="99"/>
    <w:unhideWhenUsed/>
    <w:rsid w:val="008F05D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05D1"/>
    <w:rPr>
      <w:rFonts w:ascii="Verdana" w:eastAsia="Verdana" w:hAnsi="Verdana" w:cs="Verdana"/>
    </w:rPr>
  </w:style>
  <w:style w:type="paragraph" w:styleId="Piedepgina">
    <w:name w:val="footer"/>
    <w:basedOn w:val="Normal"/>
    <w:link w:val="PiedepginaCar"/>
    <w:uiPriority w:val="99"/>
    <w:unhideWhenUsed/>
    <w:rsid w:val="008F05D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05D1"/>
    <w:rPr>
      <w:rFonts w:ascii="Verdana" w:eastAsia="Verdana" w:hAnsi="Verdana" w:cs="Verdana"/>
    </w:rPr>
  </w:style>
  <w:style w:type="paragraph" w:styleId="TtuloTDC">
    <w:name w:val="TOC Heading"/>
    <w:basedOn w:val="Ttulo1"/>
    <w:next w:val="Normal"/>
    <w:uiPriority w:val="39"/>
    <w:unhideWhenUsed/>
    <w:qFormat/>
    <w:rsid w:val="008F05D1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eastAsia="es-ES"/>
    </w:rPr>
  </w:style>
  <w:style w:type="paragraph" w:styleId="TDC4">
    <w:name w:val="toc 4"/>
    <w:basedOn w:val="Normal"/>
    <w:next w:val="Normal"/>
    <w:autoRedefine/>
    <w:uiPriority w:val="39"/>
    <w:unhideWhenUsed/>
    <w:rsid w:val="008F05D1"/>
    <w:pPr>
      <w:widowControl/>
      <w:autoSpaceDE/>
      <w:autoSpaceDN/>
      <w:spacing w:after="100" w:line="259" w:lineRule="auto"/>
      <w:ind w:left="660"/>
    </w:pPr>
    <w:rPr>
      <w:rFonts w:asciiTheme="minorHAnsi" w:eastAsiaTheme="minorEastAsia" w:hAnsiTheme="minorHAnsi" w:cstheme="minorBidi"/>
      <w:lang w:eastAsia="es-ES"/>
    </w:rPr>
  </w:style>
  <w:style w:type="paragraph" w:styleId="TDC5">
    <w:name w:val="toc 5"/>
    <w:basedOn w:val="Normal"/>
    <w:next w:val="Normal"/>
    <w:autoRedefine/>
    <w:uiPriority w:val="39"/>
    <w:unhideWhenUsed/>
    <w:rsid w:val="008F05D1"/>
    <w:pPr>
      <w:widowControl/>
      <w:autoSpaceDE/>
      <w:autoSpaceDN/>
      <w:spacing w:after="100" w:line="259" w:lineRule="auto"/>
      <w:ind w:left="880"/>
    </w:pPr>
    <w:rPr>
      <w:rFonts w:asciiTheme="minorHAnsi" w:eastAsiaTheme="minorEastAsia" w:hAnsiTheme="minorHAnsi" w:cstheme="minorBidi"/>
      <w:lang w:eastAsia="es-ES"/>
    </w:rPr>
  </w:style>
  <w:style w:type="paragraph" w:styleId="TDC6">
    <w:name w:val="toc 6"/>
    <w:basedOn w:val="Normal"/>
    <w:next w:val="Normal"/>
    <w:autoRedefine/>
    <w:uiPriority w:val="39"/>
    <w:unhideWhenUsed/>
    <w:rsid w:val="008F05D1"/>
    <w:pPr>
      <w:widowControl/>
      <w:autoSpaceDE/>
      <w:autoSpaceDN/>
      <w:spacing w:after="100" w:line="259" w:lineRule="auto"/>
      <w:ind w:left="1100"/>
    </w:pPr>
    <w:rPr>
      <w:rFonts w:asciiTheme="minorHAnsi" w:eastAsiaTheme="minorEastAsia" w:hAnsiTheme="minorHAnsi" w:cstheme="minorBidi"/>
      <w:lang w:eastAsia="es-ES"/>
    </w:rPr>
  </w:style>
  <w:style w:type="paragraph" w:styleId="TDC7">
    <w:name w:val="toc 7"/>
    <w:basedOn w:val="Normal"/>
    <w:next w:val="Normal"/>
    <w:autoRedefine/>
    <w:uiPriority w:val="39"/>
    <w:unhideWhenUsed/>
    <w:rsid w:val="008F05D1"/>
    <w:pPr>
      <w:widowControl/>
      <w:autoSpaceDE/>
      <w:autoSpaceDN/>
      <w:spacing w:after="100" w:line="259" w:lineRule="auto"/>
      <w:ind w:left="1320"/>
    </w:pPr>
    <w:rPr>
      <w:rFonts w:asciiTheme="minorHAnsi" w:eastAsiaTheme="minorEastAsia" w:hAnsiTheme="minorHAnsi" w:cstheme="minorBidi"/>
      <w:lang w:eastAsia="es-ES"/>
    </w:rPr>
  </w:style>
  <w:style w:type="paragraph" w:styleId="TDC8">
    <w:name w:val="toc 8"/>
    <w:basedOn w:val="Normal"/>
    <w:next w:val="Normal"/>
    <w:autoRedefine/>
    <w:uiPriority w:val="39"/>
    <w:unhideWhenUsed/>
    <w:rsid w:val="008F05D1"/>
    <w:pPr>
      <w:widowControl/>
      <w:autoSpaceDE/>
      <w:autoSpaceDN/>
      <w:spacing w:after="100" w:line="259" w:lineRule="auto"/>
      <w:ind w:left="1540"/>
    </w:pPr>
    <w:rPr>
      <w:rFonts w:asciiTheme="minorHAnsi" w:eastAsiaTheme="minorEastAsia" w:hAnsiTheme="minorHAnsi" w:cstheme="minorBidi"/>
      <w:lang w:eastAsia="es-ES"/>
    </w:rPr>
  </w:style>
  <w:style w:type="paragraph" w:styleId="TDC9">
    <w:name w:val="toc 9"/>
    <w:basedOn w:val="Normal"/>
    <w:next w:val="Normal"/>
    <w:autoRedefine/>
    <w:uiPriority w:val="39"/>
    <w:unhideWhenUsed/>
    <w:rsid w:val="008F05D1"/>
    <w:pPr>
      <w:widowControl/>
      <w:autoSpaceDE/>
      <w:autoSpaceDN/>
      <w:spacing w:after="100" w:line="259" w:lineRule="auto"/>
      <w:ind w:left="1760"/>
    </w:pPr>
    <w:rPr>
      <w:rFonts w:asciiTheme="minorHAnsi" w:eastAsiaTheme="minorEastAsia" w:hAnsiTheme="minorHAnsi" w:cstheme="minorBidi"/>
      <w:lang w:eastAsia="es-ES"/>
    </w:rPr>
  </w:style>
  <w:style w:type="character" w:styleId="Hipervnculo">
    <w:name w:val="Hyperlink"/>
    <w:basedOn w:val="Fuentedeprrafopredeter"/>
    <w:uiPriority w:val="99"/>
    <w:unhideWhenUsed/>
    <w:rsid w:val="008F05D1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F05D1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F05D1"/>
    <w:rPr>
      <w:rFonts w:ascii="Verdana" w:eastAsia="Verdana" w:hAnsi="Verdana" w:cs="Verdana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F05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7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2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69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2CDCE-F7C5-4D02-AA75-806763087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Rey Vicuña</dc:creator>
  <cp:keywords/>
  <dc:description/>
  <cp:lastModifiedBy>Palazuelos Rodríguez María Reyes</cp:lastModifiedBy>
  <cp:revision>4</cp:revision>
  <cp:lastPrinted>2025-08-27T09:55:00Z</cp:lastPrinted>
  <dcterms:created xsi:type="dcterms:W3CDTF">2025-09-10T10:10:00Z</dcterms:created>
  <dcterms:modified xsi:type="dcterms:W3CDTF">2025-09-10T11:23:00Z</dcterms:modified>
</cp:coreProperties>
</file>